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342" w:rsidRDefault="000A2342" w:rsidP="000A2342">
      <w:pPr>
        <w:tabs>
          <w:tab w:val="right" w:leader="dot" w:pos="9071"/>
        </w:tabs>
        <w:overflowPunct w:val="0"/>
        <w:adjustRightInd w:val="0"/>
        <w:textAlignment w:val="baseline"/>
        <w:rPr>
          <w:bCs/>
          <w:color w:val="auto"/>
        </w:rPr>
      </w:pPr>
    </w:p>
    <w:p w:rsidR="000A2342" w:rsidRPr="000A2342" w:rsidRDefault="000A2342" w:rsidP="000A2342">
      <w:pPr>
        <w:keepNext/>
        <w:spacing w:after="0" w:line="240" w:lineRule="auto"/>
        <w:jc w:val="center"/>
        <w:outlineLvl w:val="0"/>
        <w:rPr>
          <w:b/>
          <w:bCs/>
          <w:iCs w:val="0"/>
          <w:color w:val="auto"/>
          <w:sz w:val="28"/>
          <w:szCs w:val="28"/>
          <w:u w:val="single"/>
        </w:rPr>
      </w:pPr>
      <w:r w:rsidRPr="000A2342">
        <w:rPr>
          <w:b/>
          <w:bCs/>
          <w:iCs w:val="0"/>
          <w:color w:val="auto"/>
          <w:sz w:val="28"/>
          <w:szCs w:val="28"/>
          <w:u w:val="single"/>
        </w:rPr>
        <w:t>ATTESTATION DE VISITE D’ETABLISSEMENT</w:t>
      </w:r>
    </w:p>
    <w:p w:rsidR="000A2342" w:rsidRPr="000A2342" w:rsidRDefault="000A2342" w:rsidP="000A2342">
      <w:pPr>
        <w:spacing w:after="0" w:line="240" w:lineRule="auto"/>
        <w:rPr>
          <w:b/>
          <w:bCs/>
          <w:iCs w:val="0"/>
          <w:color w:val="auto"/>
          <w:sz w:val="28"/>
          <w:szCs w:val="28"/>
        </w:rPr>
      </w:pPr>
    </w:p>
    <w:p w:rsidR="000A2342" w:rsidRPr="000A2342" w:rsidRDefault="000A2342" w:rsidP="000A2342">
      <w:pPr>
        <w:spacing w:after="0" w:line="240" w:lineRule="auto"/>
        <w:jc w:val="center"/>
        <w:rPr>
          <w:b/>
          <w:bCs/>
          <w:iCs w:val="0"/>
          <w:color w:val="auto"/>
          <w:sz w:val="26"/>
          <w:szCs w:val="26"/>
        </w:rPr>
      </w:pPr>
      <w:r w:rsidRPr="000A2342">
        <w:rPr>
          <w:b/>
          <w:bCs/>
          <w:iCs w:val="0"/>
          <w:color w:val="auto"/>
          <w:sz w:val="26"/>
          <w:szCs w:val="26"/>
        </w:rPr>
        <w:t>MARCHE CONCERNANT UNE MISSION D’AMO POUR L’OPERATION IMMOBILIERE EN VUE DU REGROUPEMENT DU SITE ADULTE DU CRFA DE CHARLEVILLE-MEZIERES ET DU SITE ENFANT DU CRFME DE WARNECOURT SUR LE SEUL SITE DU CRFA DE CHARLEVILLE-MEZIERE, POUR LES ACTIVITES SANITAIRES</w:t>
      </w:r>
    </w:p>
    <w:p w:rsidR="000A2342" w:rsidRDefault="000A2342" w:rsidP="000A2342">
      <w:pPr>
        <w:spacing w:after="0" w:line="240" w:lineRule="auto"/>
        <w:jc w:val="center"/>
        <w:rPr>
          <w:b/>
          <w:bCs/>
          <w:iCs w:val="0"/>
          <w:color w:val="auto"/>
          <w:sz w:val="28"/>
          <w:szCs w:val="28"/>
        </w:rPr>
      </w:pPr>
    </w:p>
    <w:p w:rsidR="000A2342" w:rsidRPr="000A2342" w:rsidRDefault="000A2342" w:rsidP="000A2342">
      <w:pPr>
        <w:spacing w:after="0" w:line="240" w:lineRule="auto"/>
        <w:jc w:val="center"/>
        <w:rPr>
          <w:b/>
          <w:bCs/>
          <w:iCs w:val="0"/>
          <w:color w:val="auto"/>
          <w:sz w:val="26"/>
          <w:szCs w:val="26"/>
        </w:rPr>
      </w:pPr>
      <w:r w:rsidRPr="000A2342">
        <w:rPr>
          <w:b/>
          <w:bCs/>
          <w:iCs w:val="0"/>
          <w:color w:val="auto"/>
          <w:sz w:val="26"/>
          <w:szCs w:val="26"/>
        </w:rPr>
        <w:t>PROJET PHOENIX</w:t>
      </w:r>
    </w:p>
    <w:p w:rsidR="000A2342" w:rsidRPr="000A2342" w:rsidRDefault="000A2342" w:rsidP="000A2342">
      <w:pPr>
        <w:spacing w:after="0" w:line="240" w:lineRule="auto"/>
        <w:jc w:val="center"/>
        <w:rPr>
          <w:rFonts w:ascii="Comic Sans MS" w:hAnsi="Comic Sans MS"/>
          <w:b/>
          <w:iCs w:val="0"/>
          <w:color w:val="auto"/>
        </w:rPr>
      </w:pPr>
    </w:p>
    <w:p w:rsidR="000A2342" w:rsidRPr="000A2342" w:rsidRDefault="000A2342" w:rsidP="000A2342">
      <w:pPr>
        <w:numPr>
          <w:ilvl w:val="0"/>
          <w:numId w:val="1"/>
        </w:numPr>
        <w:spacing w:after="0" w:line="240" w:lineRule="auto"/>
        <w:jc w:val="left"/>
        <w:rPr>
          <w:rFonts w:cs="Times New Roman"/>
          <w:b/>
          <w:iCs w:val="0"/>
          <w:color w:val="auto"/>
          <w:szCs w:val="20"/>
        </w:rPr>
      </w:pPr>
      <w:r w:rsidRPr="000A2342">
        <w:rPr>
          <w:rFonts w:cs="Times New Roman"/>
          <w:b/>
          <w:iCs w:val="0"/>
          <w:color w:val="auto"/>
          <w:szCs w:val="20"/>
          <w:u w:val="single"/>
        </w:rPr>
        <w:t>L’entreprise</w:t>
      </w:r>
      <w:r w:rsidRPr="000A2342">
        <w:rPr>
          <w:rFonts w:cs="Times New Roman"/>
          <w:b/>
          <w:iCs w:val="0"/>
          <w:color w:val="auto"/>
          <w:szCs w:val="20"/>
        </w:rPr>
        <w:t xml:space="preserve"> : </w:t>
      </w:r>
    </w:p>
    <w:p w:rsidR="000A2342" w:rsidRPr="000A2342" w:rsidRDefault="000A2342" w:rsidP="000A2342">
      <w:pPr>
        <w:spacing w:after="0" w:line="240" w:lineRule="auto"/>
        <w:jc w:val="left"/>
        <w:rPr>
          <w:rFonts w:cs="Times New Roman"/>
          <w:iCs w:val="0"/>
          <w:color w:val="auto"/>
          <w:szCs w:val="20"/>
        </w:rPr>
      </w:pPr>
    </w:p>
    <w:p w:rsidR="000A2342" w:rsidRPr="000A2342" w:rsidRDefault="000A2342" w:rsidP="000A2342">
      <w:pPr>
        <w:spacing w:after="0" w:line="240" w:lineRule="auto"/>
        <w:jc w:val="left"/>
        <w:rPr>
          <w:rFonts w:cs="Times New Roman"/>
          <w:iCs w:val="0"/>
          <w:color w:val="auto"/>
          <w:szCs w:val="20"/>
        </w:rPr>
      </w:pPr>
      <w:r w:rsidRPr="000A2342">
        <w:rPr>
          <w:rFonts w:cs="Times New Roman"/>
          <w:iCs w:val="0"/>
          <w:color w:val="auto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…………………………………………………………………………………………………………………………………………………………………………………………………………………………….…</w:t>
      </w:r>
    </w:p>
    <w:p w:rsidR="000A2342" w:rsidRPr="000A2342" w:rsidRDefault="000A2342" w:rsidP="000A2342">
      <w:pPr>
        <w:spacing w:after="0" w:line="240" w:lineRule="auto"/>
        <w:jc w:val="left"/>
        <w:rPr>
          <w:rFonts w:cs="Times New Roman"/>
          <w:iCs w:val="0"/>
          <w:color w:val="auto"/>
          <w:szCs w:val="20"/>
        </w:rPr>
      </w:pPr>
    </w:p>
    <w:p w:rsidR="000A2342" w:rsidRPr="000A2342" w:rsidRDefault="000A2342" w:rsidP="000A2342">
      <w:pPr>
        <w:numPr>
          <w:ilvl w:val="0"/>
          <w:numId w:val="2"/>
        </w:numPr>
        <w:spacing w:after="0" w:line="240" w:lineRule="auto"/>
        <w:jc w:val="left"/>
        <w:rPr>
          <w:rFonts w:cs="Times New Roman"/>
          <w:b/>
          <w:iCs w:val="0"/>
          <w:color w:val="auto"/>
          <w:szCs w:val="20"/>
        </w:rPr>
      </w:pPr>
      <w:r w:rsidRPr="000A2342">
        <w:rPr>
          <w:rFonts w:cs="Times New Roman"/>
          <w:b/>
          <w:iCs w:val="0"/>
          <w:color w:val="auto"/>
          <w:szCs w:val="20"/>
          <w:u w:val="single"/>
        </w:rPr>
        <w:t>Représentée par</w:t>
      </w:r>
      <w:r w:rsidRPr="000A2342">
        <w:rPr>
          <w:rFonts w:cs="Times New Roman"/>
          <w:b/>
          <w:iCs w:val="0"/>
          <w:color w:val="auto"/>
          <w:szCs w:val="20"/>
        </w:rPr>
        <w:t xml:space="preserve"> : </w:t>
      </w:r>
    </w:p>
    <w:p w:rsidR="000A2342" w:rsidRPr="000A2342" w:rsidRDefault="000A2342" w:rsidP="000A2342">
      <w:pPr>
        <w:spacing w:after="0" w:line="240" w:lineRule="auto"/>
        <w:jc w:val="left"/>
        <w:rPr>
          <w:rFonts w:cs="Times New Roman"/>
          <w:iCs w:val="0"/>
          <w:color w:val="auto"/>
          <w:szCs w:val="20"/>
        </w:rPr>
      </w:pPr>
    </w:p>
    <w:p w:rsidR="000A2342" w:rsidRPr="000A2342" w:rsidRDefault="000A2342" w:rsidP="000A2342">
      <w:pPr>
        <w:spacing w:after="0" w:line="240" w:lineRule="auto"/>
        <w:jc w:val="left"/>
        <w:rPr>
          <w:rFonts w:cs="Times New Roman"/>
          <w:iCs w:val="0"/>
          <w:color w:val="auto"/>
          <w:szCs w:val="20"/>
        </w:rPr>
      </w:pPr>
      <w:r w:rsidRPr="000A2342">
        <w:rPr>
          <w:rFonts w:cs="Times New Roman"/>
          <w:iCs w:val="0"/>
          <w:color w:val="auto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……………………………………………………………………………………………………………………………………………………………………………………………………….………………………</w:t>
      </w:r>
    </w:p>
    <w:p w:rsidR="000A2342" w:rsidRPr="000A2342" w:rsidRDefault="000A2342" w:rsidP="000A2342">
      <w:pPr>
        <w:spacing w:after="0" w:line="240" w:lineRule="auto"/>
        <w:jc w:val="left"/>
        <w:rPr>
          <w:rFonts w:cs="Times New Roman"/>
          <w:iCs w:val="0"/>
          <w:color w:val="auto"/>
          <w:szCs w:val="20"/>
        </w:rPr>
      </w:pPr>
    </w:p>
    <w:p w:rsidR="000A2342" w:rsidRPr="000A2342" w:rsidRDefault="000A2342" w:rsidP="000A2342">
      <w:pPr>
        <w:numPr>
          <w:ilvl w:val="0"/>
          <w:numId w:val="3"/>
        </w:numPr>
        <w:spacing w:after="0" w:line="240" w:lineRule="auto"/>
        <w:jc w:val="left"/>
        <w:rPr>
          <w:rFonts w:cs="Times New Roman"/>
          <w:b/>
          <w:iCs w:val="0"/>
          <w:color w:val="auto"/>
          <w:szCs w:val="20"/>
        </w:rPr>
      </w:pPr>
      <w:r w:rsidRPr="000A2342">
        <w:rPr>
          <w:rFonts w:cs="Times New Roman"/>
          <w:b/>
          <w:iCs w:val="0"/>
          <w:color w:val="auto"/>
          <w:szCs w:val="20"/>
          <w:u w:val="single"/>
        </w:rPr>
        <w:t>En qualité de</w:t>
      </w:r>
      <w:r w:rsidRPr="000A2342">
        <w:rPr>
          <w:rFonts w:cs="Times New Roman"/>
          <w:b/>
          <w:iCs w:val="0"/>
          <w:color w:val="auto"/>
          <w:szCs w:val="20"/>
        </w:rPr>
        <w:t xml:space="preserve"> : </w:t>
      </w:r>
    </w:p>
    <w:p w:rsidR="000A2342" w:rsidRPr="000A2342" w:rsidRDefault="000A2342" w:rsidP="000A2342">
      <w:pPr>
        <w:spacing w:after="0" w:line="240" w:lineRule="auto"/>
        <w:jc w:val="left"/>
        <w:rPr>
          <w:rFonts w:cs="Times New Roman"/>
          <w:iCs w:val="0"/>
          <w:color w:val="auto"/>
          <w:szCs w:val="20"/>
        </w:rPr>
      </w:pPr>
    </w:p>
    <w:p w:rsidR="000A2342" w:rsidRPr="000A2342" w:rsidRDefault="000A2342" w:rsidP="000A2342">
      <w:pPr>
        <w:spacing w:after="0" w:line="240" w:lineRule="auto"/>
        <w:jc w:val="left"/>
        <w:rPr>
          <w:rFonts w:cs="Times New Roman"/>
          <w:iCs w:val="0"/>
          <w:color w:val="auto"/>
          <w:szCs w:val="20"/>
        </w:rPr>
      </w:pPr>
      <w:r w:rsidRPr="000A2342">
        <w:rPr>
          <w:rFonts w:cs="Times New Roman"/>
          <w:iCs w:val="0"/>
          <w:color w:val="auto"/>
          <w:szCs w:val="20"/>
        </w:rPr>
        <w:t>………………………………………………………………………………………………………………………………………………………………………………………….……………………………………</w:t>
      </w:r>
    </w:p>
    <w:p w:rsidR="000A2342" w:rsidRPr="000A2342" w:rsidRDefault="000A2342" w:rsidP="000A2342">
      <w:pPr>
        <w:spacing w:after="0" w:line="240" w:lineRule="auto"/>
        <w:jc w:val="left"/>
        <w:rPr>
          <w:rFonts w:cs="Times New Roman"/>
          <w:iCs w:val="0"/>
          <w:color w:val="auto"/>
          <w:szCs w:val="20"/>
        </w:rPr>
      </w:pPr>
    </w:p>
    <w:p w:rsidR="000A2342" w:rsidRPr="000A2342" w:rsidRDefault="000A2342" w:rsidP="000A2342">
      <w:pPr>
        <w:spacing w:after="0" w:line="240" w:lineRule="auto"/>
        <w:jc w:val="left"/>
        <w:rPr>
          <w:rFonts w:cs="Times New Roman"/>
          <w:iCs w:val="0"/>
          <w:color w:val="auto"/>
          <w:szCs w:val="20"/>
        </w:rPr>
      </w:pPr>
    </w:p>
    <w:p w:rsidR="000A2342" w:rsidRPr="000A2342" w:rsidRDefault="000A2342" w:rsidP="000A2342">
      <w:pPr>
        <w:numPr>
          <w:ilvl w:val="0"/>
          <w:numId w:val="4"/>
        </w:numPr>
        <w:spacing w:after="0" w:line="240" w:lineRule="auto"/>
        <w:jc w:val="left"/>
        <w:rPr>
          <w:rFonts w:cs="Times New Roman"/>
          <w:b/>
          <w:iCs w:val="0"/>
          <w:color w:val="auto"/>
          <w:szCs w:val="20"/>
        </w:rPr>
      </w:pPr>
      <w:r w:rsidRPr="000A2342">
        <w:rPr>
          <w:rFonts w:cs="Times New Roman"/>
          <w:b/>
          <w:iCs w:val="0"/>
          <w:color w:val="auto"/>
          <w:szCs w:val="20"/>
          <w:u w:val="single"/>
        </w:rPr>
        <w:t>A effectué une visite des lieux, le</w:t>
      </w:r>
      <w:r w:rsidRPr="000A2342">
        <w:rPr>
          <w:rFonts w:cs="Times New Roman"/>
          <w:b/>
          <w:iCs w:val="0"/>
          <w:color w:val="auto"/>
          <w:szCs w:val="20"/>
        </w:rPr>
        <w:t> :</w:t>
      </w:r>
    </w:p>
    <w:p w:rsidR="000A2342" w:rsidRPr="000A2342" w:rsidRDefault="000A2342" w:rsidP="000A2342">
      <w:pPr>
        <w:spacing w:after="0" w:line="240" w:lineRule="auto"/>
        <w:jc w:val="left"/>
        <w:rPr>
          <w:rFonts w:cs="Times New Roman"/>
          <w:iCs w:val="0"/>
          <w:color w:val="auto"/>
          <w:szCs w:val="20"/>
        </w:rPr>
      </w:pPr>
    </w:p>
    <w:p w:rsidR="000A2342" w:rsidRPr="000A2342" w:rsidRDefault="000A2342" w:rsidP="000A2342">
      <w:pPr>
        <w:spacing w:after="0" w:line="240" w:lineRule="auto"/>
        <w:jc w:val="left"/>
        <w:rPr>
          <w:rFonts w:cs="Times New Roman"/>
          <w:iCs w:val="0"/>
          <w:color w:val="auto"/>
          <w:szCs w:val="20"/>
        </w:rPr>
      </w:pPr>
      <w:r w:rsidRPr="000A2342">
        <w:rPr>
          <w:rFonts w:cs="Times New Roman"/>
          <w:iCs w:val="0"/>
          <w:color w:val="auto"/>
          <w:szCs w:val="20"/>
        </w:rPr>
        <w:t>…………………………………………………………………………………………………</w:t>
      </w:r>
    </w:p>
    <w:p w:rsidR="000A2342" w:rsidRPr="000A2342" w:rsidRDefault="000A2342" w:rsidP="000A2342">
      <w:pPr>
        <w:spacing w:after="0" w:line="240" w:lineRule="auto"/>
        <w:jc w:val="left"/>
        <w:rPr>
          <w:rFonts w:cs="Times New Roman"/>
          <w:iCs w:val="0"/>
          <w:color w:val="auto"/>
          <w:szCs w:val="20"/>
        </w:rPr>
      </w:pPr>
    </w:p>
    <w:p w:rsidR="000A2342" w:rsidRPr="000A2342" w:rsidRDefault="000A2342" w:rsidP="000A2342">
      <w:pPr>
        <w:keepNext/>
        <w:spacing w:after="0" w:line="240" w:lineRule="auto"/>
        <w:jc w:val="left"/>
        <w:outlineLvl w:val="3"/>
        <w:rPr>
          <w:rFonts w:cs="Times New Roman"/>
          <w:iCs w:val="0"/>
          <w:color w:val="auto"/>
          <w:szCs w:val="20"/>
        </w:rPr>
      </w:pPr>
    </w:p>
    <w:p w:rsidR="000A2342" w:rsidRPr="000A2342" w:rsidRDefault="000A2342" w:rsidP="000A2342">
      <w:pPr>
        <w:keepNext/>
        <w:spacing w:after="0" w:line="240" w:lineRule="auto"/>
        <w:jc w:val="left"/>
        <w:outlineLvl w:val="3"/>
        <w:rPr>
          <w:rFonts w:cs="Times New Roman"/>
          <w:iCs w:val="0"/>
          <w:color w:val="auto"/>
          <w:szCs w:val="20"/>
        </w:rPr>
      </w:pPr>
      <w:r w:rsidRPr="000A2342">
        <w:rPr>
          <w:rFonts w:cs="Times New Roman"/>
          <w:iCs w:val="0"/>
          <w:color w:val="auto"/>
          <w:szCs w:val="20"/>
        </w:rPr>
        <w:t>Fait à ……………………………, le …………...</w:t>
      </w:r>
    </w:p>
    <w:p w:rsidR="000A2342" w:rsidRPr="000A2342" w:rsidRDefault="000A2342" w:rsidP="000A2342">
      <w:pPr>
        <w:spacing w:after="0" w:line="240" w:lineRule="auto"/>
        <w:jc w:val="left"/>
        <w:rPr>
          <w:rFonts w:ascii="Times New Roman" w:hAnsi="Times New Roman" w:cs="Times New Roman"/>
          <w:iCs w:val="0"/>
          <w:color w:val="auto"/>
          <w:sz w:val="18"/>
          <w:szCs w:val="20"/>
        </w:rPr>
      </w:pPr>
    </w:p>
    <w:p w:rsidR="000A2342" w:rsidRPr="000A2342" w:rsidRDefault="000A2342" w:rsidP="000A2342">
      <w:pPr>
        <w:spacing w:after="0" w:line="240" w:lineRule="auto"/>
        <w:jc w:val="left"/>
        <w:rPr>
          <w:rFonts w:ascii="Times New Roman" w:hAnsi="Times New Roman" w:cs="Times New Roman"/>
          <w:iCs w:val="0"/>
          <w:color w:val="auto"/>
          <w:sz w:val="18"/>
          <w:szCs w:val="20"/>
        </w:rPr>
      </w:pPr>
    </w:p>
    <w:p w:rsidR="000A2342" w:rsidRPr="000A2342" w:rsidRDefault="000A2342" w:rsidP="000A2342">
      <w:pPr>
        <w:spacing w:after="0" w:line="240" w:lineRule="auto"/>
        <w:jc w:val="left"/>
        <w:rPr>
          <w:rFonts w:ascii="Times New Roman" w:hAnsi="Times New Roman" w:cs="Times New Roman"/>
          <w:iCs w:val="0"/>
          <w:color w:val="auto"/>
          <w:sz w:val="18"/>
          <w:szCs w:val="20"/>
        </w:rPr>
      </w:pPr>
    </w:p>
    <w:p w:rsidR="000A2342" w:rsidRPr="000A2342" w:rsidRDefault="000A2342" w:rsidP="000A2342">
      <w:pPr>
        <w:keepNext/>
        <w:numPr>
          <w:ilvl w:val="0"/>
          <w:numId w:val="5"/>
        </w:numPr>
        <w:spacing w:after="0" w:line="240" w:lineRule="auto"/>
        <w:jc w:val="left"/>
        <w:outlineLvl w:val="3"/>
        <w:rPr>
          <w:rFonts w:cs="Times New Roman"/>
          <w:b/>
          <w:iCs w:val="0"/>
          <w:color w:val="auto"/>
          <w:szCs w:val="20"/>
        </w:rPr>
      </w:pPr>
      <w:r w:rsidRPr="000A2342">
        <w:rPr>
          <w:rFonts w:cs="Times New Roman"/>
          <w:b/>
          <w:iCs w:val="0"/>
          <w:color w:val="auto"/>
          <w:szCs w:val="20"/>
          <w:u w:val="single"/>
        </w:rPr>
        <w:t>Nom, qualité et signature de la personne de l’UGECAM NORD EST ayant procédé à la visite</w:t>
      </w:r>
      <w:r w:rsidRPr="000A2342">
        <w:rPr>
          <w:rFonts w:cs="Times New Roman"/>
          <w:b/>
          <w:iCs w:val="0"/>
          <w:color w:val="auto"/>
          <w:szCs w:val="20"/>
        </w:rPr>
        <w:t xml:space="preserve"> : </w:t>
      </w:r>
    </w:p>
    <w:p w:rsidR="000A2342" w:rsidRPr="000A2342" w:rsidRDefault="000A2342" w:rsidP="000A2342">
      <w:pPr>
        <w:spacing w:after="0" w:line="240" w:lineRule="auto"/>
        <w:jc w:val="left"/>
        <w:rPr>
          <w:rFonts w:cs="Times New Roman"/>
          <w:iCs w:val="0"/>
          <w:color w:val="auto"/>
          <w:sz w:val="18"/>
          <w:szCs w:val="20"/>
        </w:rPr>
      </w:pPr>
    </w:p>
    <w:p w:rsidR="000A2342" w:rsidRPr="000A2342" w:rsidRDefault="000A2342" w:rsidP="000A2342">
      <w:pPr>
        <w:spacing w:after="0" w:line="240" w:lineRule="auto"/>
        <w:jc w:val="left"/>
        <w:rPr>
          <w:rFonts w:cs="Times New Roman"/>
          <w:iCs w:val="0"/>
          <w:color w:val="auto"/>
          <w:sz w:val="18"/>
          <w:szCs w:val="20"/>
        </w:rPr>
      </w:pPr>
      <w:r w:rsidRPr="000A2342">
        <w:rPr>
          <w:rFonts w:cs="Times New Roman"/>
          <w:iCs w:val="0"/>
          <w:color w:val="auto"/>
          <w:szCs w:val="20"/>
        </w:rPr>
        <w:t>…………………………….…………………………………………………………………………………</w:t>
      </w:r>
    </w:p>
    <w:p w:rsidR="000A2342" w:rsidRPr="000A2342" w:rsidRDefault="000A2342" w:rsidP="000A2342">
      <w:pPr>
        <w:spacing w:after="0" w:line="240" w:lineRule="auto"/>
        <w:rPr>
          <w:iCs w:val="0"/>
          <w:color w:val="auto"/>
          <w:sz w:val="24"/>
          <w:szCs w:val="28"/>
        </w:rPr>
      </w:pPr>
    </w:p>
    <w:p w:rsidR="000A2342" w:rsidRDefault="000A2342" w:rsidP="000A2342">
      <w:pPr>
        <w:spacing w:after="0" w:line="240" w:lineRule="auto"/>
        <w:rPr>
          <w:iCs w:val="0"/>
          <w:color w:val="auto"/>
          <w:sz w:val="24"/>
          <w:szCs w:val="28"/>
        </w:rPr>
      </w:pPr>
    </w:p>
    <w:p w:rsidR="000A2342" w:rsidRPr="000A2342" w:rsidRDefault="000A2342" w:rsidP="000A2342">
      <w:pPr>
        <w:spacing w:after="0" w:line="240" w:lineRule="auto"/>
        <w:rPr>
          <w:iCs w:val="0"/>
          <w:color w:val="auto"/>
          <w:sz w:val="24"/>
          <w:szCs w:val="28"/>
        </w:rPr>
      </w:pPr>
    </w:p>
    <w:p w:rsidR="000A2342" w:rsidRPr="000A2342" w:rsidRDefault="000A2342" w:rsidP="000A2342">
      <w:pPr>
        <w:spacing w:after="0" w:line="240" w:lineRule="auto"/>
        <w:jc w:val="right"/>
        <w:rPr>
          <w:iCs w:val="0"/>
          <w:color w:val="auto"/>
          <w:sz w:val="24"/>
          <w:szCs w:val="28"/>
        </w:rPr>
      </w:pPr>
      <w:r w:rsidRPr="000A2342">
        <w:rPr>
          <w:iCs w:val="0"/>
          <w:color w:val="auto"/>
          <w:sz w:val="24"/>
          <w:szCs w:val="28"/>
        </w:rPr>
        <w:t>Tampon de l’UGECAM NE,</w:t>
      </w:r>
    </w:p>
    <w:p w:rsidR="000A2342" w:rsidRPr="000A2342" w:rsidRDefault="000A2342" w:rsidP="000A2342">
      <w:pPr>
        <w:spacing w:after="0" w:line="240" w:lineRule="auto"/>
        <w:rPr>
          <w:iCs w:val="0"/>
          <w:color w:val="auto"/>
          <w:sz w:val="24"/>
          <w:szCs w:val="28"/>
        </w:rPr>
      </w:pPr>
    </w:p>
    <w:p w:rsidR="000A2342" w:rsidRDefault="000A2342" w:rsidP="000A2342">
      <w:pPr>
        <w:spacing w:after="0" w:line="240" w:lineRule="auto"/>
        <w:rPr>
          <w:iCs w:val="0"/>
          <w:color w:val="auto"/>
          <w:szCs w:val="24"/>
        </w:rPr>
      </w:pPr>
      <w:bookmarkStart w:id="0" w:name="_GoBack"/>
      <w:bookmarkEnd w:id="0"/>
    </w:p>
    <w:p w:rsidR="000A2342" w:rsidRDefault="000A2342" w:rsidP="000A2342">
      <w:pPr>
        <w:spacing w:after="0" w:line="240" w:lineRule="auto"/>
        <w:rPr>
          <w:iCs w:val="0"/>
          <w:color w:val="auto"/>
          <w:szCs w:val="24"/>
        </w:rPr>
      </w:pPr>
    </w:p>
    <w:p w:rsidR="000A2342" w:rsidRDefault="000A2342" w:rsidP="000A2342">
      <w:pPr>
        <w:spacing w:after="0" w:line="240" w:lineRule="auto"/>
        <w:rPr>
          <w:iCs w:val="0"/>
          <w:color w:val="auto"/>
          <w:szCs w:val="24"/>
        </w:rPr>
      </w:pPr>
    </w:p>
    <w:p w:rsidR="006816EC" w:rsidRPr="000A2342" w:rsidRDefault="000A2342" w:rsidP="000A2342">
      <w:pPr>
        <w:spacing w:after="0" w:line="240" w:lineRule="auto"/>
        <w:rPr>
          <w:iCs w:val="0"/>
          <w:color w:val="auto"/>
          <w:szCs w:val="24"/>
        </w:rPr>
      </w:pPr>
      <w:r w:rsidRPr="000A2342">
        <w:rPr>
          <w:iCs w:val="0"/>
          <w:color w:val="auto"/>
          <w:szCs w:val="24"/>
        </w:rPr>
        <w:t>Au vu de la visite des locaux et de l’examen du dossier de consultation, l’offre qui sera remise par notre société dans le cadre de la présente consultation ne saura</w:t>
      </w:r>
      <w:r>
        <w:rPr>
          <w:iCs w:val="0"/>
          <w:color w:val="auto"/>
          <w:szCs w:val="24"/>
        </w:rPr>
        <w:t>it subir de modification en cas d’attribution du marché.</w:t>
      </w:r>
    </w:p>
    <w:sectPr w:rsidR="006816EC" w:rsidRPr="000A2342" w:rsidSect="000A2342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342" w:rsidRDefault="000A2342" w:rsidP="000A2342">
      <w:pPr>
        <w:spacing w:after="0" w:line="240" w:lineRule="auto"/>
      </w:pPr>
      <w:r>
        <w:separator/>
      </w:r>
    </w:p>
  </w:endnote>
  <w:endnote w:type="continuationSeparator" w:id="0">
    <w:p w:rsidR="000A2342" w:rsidRDefault="000A2342" w:rsidP="000A2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342" w:rsidRDefault="000A2342" w:rsidP="000A2342">
      <w:pPr>
        <w:spacing w:after="0" w:line="240" w:lineRule="auto"/>
      </w:pPr>
      <w:r>
        <w:separator/>
      </w:r>
    </w:p>
  </w:footnote>
  <w:footnote w:type="continuationSeparator" w:id="0">
    <w:p w:rsidR="000A2342" w:rsidRDefault="000A2342" w:rsidP="000A23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342" w:rsidRDefault="000A2342">
    <w:pPr>
      <w:pStyle w:val="En-tte"/>
    </w:pPr>
    <w:r>
      <w:object w:dxaOrig="31518" w:dyaOrig="78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88.95pt;height:47.25pt">
          <v:imagedata r:id="rId1" o:title=""/>
        </v:shape>
        <o:OLEObject Type="Embed" ProgID="Photoshop.Image.4" ShapeID="_x0000_i1025" DrawAspect="Content" ObjectID="_1832831500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781E5A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306844E5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713C6239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77F3727C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7D9D5623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342"/>
    <w:rsid w:val="000A2342"/>
    <w:rsid w:val="00681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669133"/>
  <w15:chartTrackingRefBased/>
  <w15:docId w15:val="{3D7AB906-213D-4403-AC4E-CA7B4F77C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2342"/>
    <w:pPr>
      <w:spacing w:after="120" w:line="276" w:lineRule="auto"/>
      <w:jc w:val="both"/>
    </w:pPr>
    <w:rPr>
      <w:rFonts w:ascii="Arial" w:eastAsia="Times New Roman" w:hAnsi="Arial" w:cs="Arial"/>
      <w:iCs/>
      <w:color w:val="244061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23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A2342"/>
    <w:rPr>
      <w:rFonts w:ascii="Arial" w:eastAsia="Times New Roman" w:hAnsi="Arial" w:cs="Arial"/>
      <w:iCs/>
      <w:color w:val="244061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A23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A2342"/>
    <w:rPr>
      <w:rFonts w:ascii="Arial" w:eastAsia="Times New Roman" w:hAnsi="Arial" w:cs="Arial"/>
      <w:iCs/>
      <w:color w:val="244061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151C2-A984-4944-B107-780A8026B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173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BOCKHORNI LOIS (UGECAM NORD-EST)</dc:creator>
  <cp:keywords/>
  <dc:description/>
  <cp:lastModifiedBy>BOCKHORNI LOIS (UGECAM NORD-EST)</cp:lastModifiedBy>
  <cp:revision>1</cp:revision>
  <dcterms:created xsi:type="dcterms:W3CDTF">2026-02-17T09:58:00Z</dcterms:created>
  <dcterms:modified xsi:type="dcterms:W3CDTF">2026-02-17T10:05:00Z</dcterms:modified>
</cp:coreProperties>
</file>